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1F3E2" w14:textId="3C1A32C3" w:rsidR="00496478" w:rsidRPr="00B93A9A" w:rsidRDefault="00496478" w:rsidP="00496478">
      <w:pPr>
        <w:tabs>
          <w:tab w:val="left" w:pos="0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Аннотация к рабочей п</w:t>
      </w:r>
      <w:r w:rsidRPr="00B93A9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рограмме </w:t>
      </w:r>
      <w:r w:rsidR="007A1EB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младшего</w:t>
      </w:r>
      <w:r w:rsidR="00FB59E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дошкольного возраста (4-5 лет)</w:t>
      </w:r>
    </w:p>
    <w:p w14:paraId="35A5F068" w14:textId="77777777" w:rsidR="00496478" w:rsidRDefault="00496478" w:rsidP="00496478">
      <w:pPr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3A048E50" w14:textId="77777777" w:rsidR="00496478" w:rsidRDefault="00496478" w:rsidP="00601F5E">
      <w:pPr>
        <w:tabs>
          <w:tab w:val="left" w:pos="0"/>
        </w:tabs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93A9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Рабочая образовательная программа разработана для построения системы педагогической деятельности группы общеразвивающей направленности от 4 до 5 лет, обеспечения гарантии качества содержания, создания условий для практического освоения задач образовательных областей, обеспечения индивидуального развития и раскрытия творческого потенциала каждого ребенка. Рабочая программа рассчи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тана на 202</w:t>
      </w:r>
      <w:r w:rsidR="009110E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- 202</w:t>
      </w:r>
      <w:r w:rsidR="009110E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учебный год.</w:t>
      </w:r>
    </w:p>
    <w:p w14:paraId="5BD4664E" w14:textId="39B3AE76" w:rsidR="00496478" w:rsidRDefault="00496478" w:rsidP="00601F5E">
      <w:pPr>
        <w:tabs>
          <w:tab w:val="left" w:pos="0"/>
        </w:tabs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93A9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Данная программа разработана в соответствии с основными нормативно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93A9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93A9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правовыми документами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 локальными актами МКДОУ «</w:t>
      </w:r>
      <w:r w:rsidR="007A1EB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Детский сад №2 «</w:t>
      </w:r>
      <w:proofErr w:type="spellStart"/>
      <w:r w:rsidR="007A1EB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Чолпан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».</w:t>
      </w:r>
    </w:p>
    <w:p w14:paraId="7E65B6F8" w14:textId="77777777" w:rsidR="00496478" w:rsidRDefault="00496478" w:rsidP="00601F5E">
      <w:pPr>
        <w:tabs>
          <w:tab w:val="left" w:pos="0"/>
        </w:tabs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93A9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Рабочая программа включает в себя возрастные и индивидуальные особенности контингента детей средней группы, демографические особенности и группы здоровья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детей данной возрастной группы.</w:t>
      </w:r>
    </w:p>
    <w:p w14:paraId="1F2932DE" w14:textId="77777777" w:rsidR="00496478" w:rsidRPr="00B93A9A" w:rsidRDefault="00496478" w:rsidP="00601F5E">
      <w:pPr>
        <w:tabs>
          <w:tab w:val="left" w:pos="0"/>
        </w:tabs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93A9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Принципы и подходы в организации образовательного процесса данной возрастной группы отражают требования ФГОС ДОУ. </w:t>
      </w:r>
    </w:p>
    <w:p w14:paraId="0A914259" w14:textId="77777777" w:rsidR="00496478" w:rsidRDefault="00496478" w:rsidP="00601F5E">
      <w:pPr>
        <w:tabs>
          <w:tab w:val="left" w:pos="0"/>
        </w:tabs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93A9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Также рабочая программа включает в себя задачи вариативной части, которую формируют участники процесса, педагоги ДОУ, на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основании парциальных программ.</w:t>
      </w:r>
    </w:p>
    <w:p w14:paraId="01AAFFB1" w14:textId="77777777" w:rsidR="00496478" w:rsidRDefault="00496478" w:rsidP="00601F5E">
      <w:pPr>
        <w:tabs>
          <w:tab w:val="left" w:pos="0"/>
        </w:tabs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93A9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Целевые ориентиры образования детей 4-5 лет соот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ветствуют требованиям ФГОС ДОУ.</w:t>
      </w:r>
    </w:p>
    <w:p w14:paraId="181FD4FD" w14:textId="77777777" w:rsidR="00496478" w:rsidRDefault="00496478" w:rsidP="00601F5E">
      <w:pPr>
        <w:tabs>
          <w:tab w:val="left" w:pos="0"/>
        </w:tabs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93A9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 детей средней группы по основным направлениям развития и образования детей: социально-коммуникативное развитие, познавательное развитие, речевое развитие, художественно-эстетическое развитие, физическое развитие. Основывается на комплексно-тематическом принципе построения образовательного процесса и интег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рации образовательных областей.</w:t>
      </w:r>
    </w:p>
    <w:p w14:paraId="183A9D6B" w14:textId="77777777" w:rsidR="00496478" w:rsidRDefault="00496478" w:rsidP="00601F5E">
      <w:pPr>
        <w:tabs>
          <w:tab w:val="left" w:pos="0"/>
        </w:tabs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93A9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План календарных тематических недель разработан с учетом образовательных задач, временного отрезка года, возраста детей, текущих событийных праздников, особенностей воспитательно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-образовательного процесса ДОУ.</w:t>
      </w:r>
    </w:p>
    <w:p w14:paraId="1BB5E27F" w14:textId="77777777" w:rsidR="00496478" w:rsidRDefault="00496478" w:rsidP="00601F5E">
      <w:pPr>
        <w:tabs>
          <w:tab w:val="left" w:pos="0"/>
        </w:tabs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93A9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Формы, методы работы с детьми (в виде таблицы) из ООП ДОУ включают виды детской деятельности в соответстви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 с образовательными областями.</w:t>
      </w:r>
    </w:p>
    <w:p w14:paraId="2BBEE6B3" w14:textId="77777777" w:rsidR="00496478" w:rsidRDefault="00496478" w:rsidP="00601F5E">
      <w:pPr>
        <w:tabs>
          <w:tab w:val="left" w:pos="0"/>
        </w:tabs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93A9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Культурные практики включают помесячный план культурных м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ероприятий, проводимых в ДОУ.</w:t>
      </w:r>
    </w:p>
    <w:p w14:paraId="55A51C38" w14:textId="77777777" w:rsidR="00496478" w:rsidRDefault="00496478" w:rsidP="00601F5E">
      <w:pPr>
        <w:tabs>
          <w:tab w:val="left" w:pos="0"/>
        </w:tabs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93A9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Раздел «Основные компоненты патриотического воспитания детей» содержит особенности патриотического воспитания детей 4-5 лет и в связи с этим особенности педагогических воздейств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ий.</w:t>
      </w:r>
    </w:p>
    <w:p w14:paraId="3A387D37" w14:textId="77777777" w:rsidR="00496478" w:rsidRDefault="00496478" w:rsidP="00601F5E">
      <w:pPr>
        <w:tabs>
          <w:tab w:val="left" w:pos="0"/>
        </w:tabs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93A9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Особенности организации образовательного процесса в средней группе включают в себя дополнительную образовательную кружковую деятельность, которую ведут пед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агоги данной возрастной группы.</w:t>
      </w:r>
    </w:p>
    <w:p w14:paraId="24287DE6" w14:textId="77777777" w:rsidR="00496478" w:rsidRPr="00B93A9A" w:rsidRDefault="00496478" w:rsidP="00601F5E">
      <w:pPr>
        <w:tabs>
          <w:tab w:val="left" w:pos="0"/>
        </w:tabs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93A9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 разделе «Организация режима пребывания детей в ДОУ» указываются особенности образовательного процесса с учетом климатических особенностей: исходя из этого, предусматриваются режим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ы дл</w:t>
      </w:r>
      <w:r w:rsidRPr="00B93A9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я детей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 холодный период года и на теплый период года.</w:t>
      </w:r>
    </w:p>
    <w:p w14:paraId="4072AF01" w14:textId="77777777" w:rsidR="00496478" w:rsidRPr="00B93A9A" w:rsidRDefault="00496478" w:rsidP="00601F5E">
      <w:pPr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A9A">
        <w:rPr>
          <w:rFonts w:ascii="Times New Roman" w:eastAsia="Calibri" w:hAnsi="Times New Roman" w:cs="Times New Roman"/>
          <w:color w:val="000000"/>
          <w:sz w:val="24"/>
          <w:szCs w:val="24"/>
        </w:rPr>
        <w:t>Сетка занятий составлена с учетом:</w:t>
      </w:r>
    </w:p>
    <w:p w14:paraId="0AB09A06" w14:textId="77777777" w:rsidR="00044115" w:rsidRPr="00044115" w:rsidRDefault="00044115" w:rsidP="00601F5E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447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санитарных правил СП 2.4.3648-20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 w:rsidRPr="00447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Санитарно-эпидемиологически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Pr="00447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Pr="00447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организациям воспитания и обучения, отдыха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оздоровления детей и молодежи» </w:t>
      </w:r>
    </w:p>
    <w:p w14:paraId="341197CB" w14:textId="45D08DBA" w:rsidR="00496478" w:rsidRPr="00601F5E" w:rsidRDefault="00496478" w:rsidP="00601F5E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601F5E">
        <w:rPr>
          <w:rFonts w:ascii="Times New Roman" w:hAnsi="Times New Roman"/>
          <w:color w:val="000000"/>
          <w:sz w:val="24"/>
          <w:szCs w:val="24"/>
        </w:rPr>
        <w:t xml:space="preserve">особенностей основной образовательной программы </w:t>
      </w:r>
      <w:r w:rsidRPr="00601F5E">
        <w:rPr>
          <w:rFonts w:ascii="Times New Roman" w:hAnsi="Times New Roman"/>
          <w:sz w:val="24"/>
          <w:szCs w:val="24"/>
        </w:rPr>
        <w:t>МКДОУ «</w:t>
      </w:r>
      <w:r w:rsidR="007A1EB3">
        <w:rPr>
          <w:rFonts w:ascii="Times New Roman" w:hAnsi="Times New Roman"/>
          <w:sz w:val="24"/>
          <w:szCs w:val="24"/>
        </w:rPr>
        <w:t>Детский сад №2 «</w:t>
      </w:r>
      <w:proofErr w:type="spellStart"/>
      <w:r w:rsidR="007A1EB3">
        <w:rPr>
          <w:rFonts w:ascii="Times New Roman" w:hAnsi="Times New Roman"/>
          <w:sz w:val="24"/>
          <w:szCs w:val="24"/>
        </w:rPr>
        <w:t>Чолпан</w:t>
      </w:r>
      <w:proofErr w:type="spellEnd"/>
      <w:r w:rsidRPr="00601F5E">
        <w:rPr>
          <w:rFonts w:ascii="Times New Roman" w:hAnsi="Times New Roman"/>
          <w:sz w:val="24"/>
          <w:szCs w:val="24"/>
        </w:rPr>
        <w:t>»;</w:t>
      </w:r>
    </w:p>
    <w:p w14:paraId="21F928C1" w14:textId="77777777" w:rsidR="00496478" w:rsidRPr="00601F5E" w:rsidRDefault="00496478" w:rsidP="00601F5E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601F5E">
        <w:rPr>
          <w:rFonts w:ascii="Times New Roman" w:eastAsiaTheme="minorHAnsi" w:hAnsi="Times New Roman"/>
          <w:color w:val="000000"/>
          <w:sz w:val="24"/>
          <w:szCs w:val="24"/>
        </w:rPr>
        <w:t>материально-технических условий ДОУ;</w:t>
      </w:r>
    </w:p>
    <w:p w14:paraId="6E9D3E11" w14:textId="77777777" w:rsidR="00496478" w:rsidRPr="00601F5E" w:rsidRDefault="00496478" w:rsidP="00601F5E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601F5E">
        <w:rPr>
          <w:rFonts w:ascii="Times New Roman" w:eastAsiaTheme="minorHAnsi" w:hAnsi="Times New Roman"/>
          <w:color w:val="000000"/>
          <w:sz w:val="24"/>
          <w:szCs w:val="24"/>
        </w:rPr>
        <w:t>особенностей воспитательно-образовательного процесса в ДОУ.</w:t>
      </w:r>
    </w:p>
    <w:p w14:paraId="2162F6BB" w14:textId="77777777" w:rsidR="00496478" w:rsidRPr="00601F5E" w:rsidRDefault="00496478" w:rsidP="00601F5E">
      <w:pPr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A9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Режимы дня согласованы и утверждены заведующим ДОУ. Режимы дня разработаны в соответствии с возрастными особенностями детей средней группы, климатическими условиями: на холодный, теплый период года. </w:t>
      </w:r>
    </w:p>
    <w:sectPr w:rsidR="00496478" w:rsidRPr="00601F5E" w:rsidSect="006534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405D6"/>
    <w:multiLevelType w:val="hybridMultilevel"/>
    <w:tmpl w:val="2C84427C"/>
    <w:lvl w:ilvl="0" w:tplc="015EAC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F59BF"/>
    <w:multiLevelType w:val="hybridMultilevel"/>
    <w:tmpl w:val="75522E34"/>
    <w:lvl w:ilvl="0" w:tplc="015EAC0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478"/>
    <w:rsid w:val="00044115"/>
    <w:rsid w:val="00212DBF"/>
    <w:rsid w:val="002344A0"/>
    <w:rsid w:val="002F1F82"/>
    <w:rsid w:val="00496478"/>
    <w:rsid w:val="005C625B"/>
    <w:rsid w:val="00601F5E"/>
    <w:rsid w:val="006B4239"/>
    <w:rsid w:val="007A1EB3"/>
    <w:rsid w:val="00817563"/>
    <w:rsid w:val="009110E9"/>
    <w:rsid w:val="0094195B"/>
    <w:rsid w:val="00D52AD7"/>
    <w:rsid w:val="00DF3574"/>
    <w:rsid w:val="00FB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5B61F"/>
  <w15:docId w15:val="{1C880BE7-3D59-47AA-ACB9-25B61C34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4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47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486</Words>
  <Characters>2774</Characters>
  <Application>Microsoft Office Word</Application>
  <DocSecurity>0</DocSecurity>
  <Lines>23</Lines>
  <Paragraphs>6</Paragraphs>
  <ScaleCrop>false</ScaleCrop>
  <Company>Hewlett-Packard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Appa</cp:lastModifiedBy>
  <cp:revision>12</cp:revision>
  <dcterms:created xsi:type="dcterms:W3CDTF">2020-08-29T22:15:00Z</dcterms:created>
  <dcterms:modified xsi:type="dcterms:W3CDTF">2022-03-14T19:35:00Z</dcterms:modified>
</cp:coreProperties>
</file>